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D06" w:rsidRPr="009D3D74" w:rsidRDefault="00F91D06" w:rsidP="00F91D06">
      <w:pPr>
        <w:spacing w:line="288" w:lineRule="auto"/>
        <w:jc w:val="center"/>
        <w:rPr>
          <w:rStyle w:val="Enfasicorsivo"/>
          <w:rFonts w:ascii="Century Gothic" w:hAnsi="Century Gothic" w:cs="Arial"/>
          <w:b/>
          <w:bCs/>
          <w:color w:val="333333"/>
          <w:sz w:val="22"/>
          <w:shd w:val="clear" w:color="auto" w:fill="FFFFFF"/>
        </w:rPr>
      </w:pPr>
      <w:r w:rsidRPr="009D3D74">
        <w:rPr>
          <w:rStyle w:val="Enfasicorsivo"/>
          <w:rFonts w:ascii="Century Gothic" w:hAnsi="Century Gothic" w:cs="Arial"/>
          <w:b/>
          <w:bCs/>
          <w:color w:val="333333"/>
          <w:sz w:val="22"/>
          <w:shd w:val="clear" w:color="auto" w:fill="FFFFFF"/>
        </w:rPr>
        <w:t>Acceleratore PMI Abruzzo:</w:t>
      </w:r>
    </w:p>
    <w:p w:rsidR="00F91D06" w:rsidRPr="009D3D74" w:rsidRDefault="00F91D06" w:rsidP="00F91D06">
      <w:pPr>
        <w:spacing w:line="288" w:lineRule="auto"/>
        <w:jc w:val="center"/>
        <w:rPr>
          <w:rStyle w:val="Enfasicorsivo"/>
          <w:rFonts w:ascii="Century Gothic" w:hAnsi="Century Gothic" w:cs="Arial"/>
          <w:b/>
          <w:bCs/>
          <w:color w:val="333333"/>
          <w:sz w:val="22"/>
          <w:shd w:val="clear" w:color="auto" w:fill="FFFFFF"/>
        </w:rPr>
      </w:pPr>
      <w:r w:rsidRPr="009D3D74">
        <w:rPr>
          <w:rStyle w:val="Enfasicorsivo"/>
          <w:rFonts w:ascii="Century Gothic" w:hAnsi="Century Gothic" w:cs="Arial"/>
          <w:b/>
          <w:bCs/>
          <w:color w:val="333333"/>
          <w:sz w:val="22"/>
          <w:shd w:val="clear" w:color="auto" w:fill="FFFFFF"/>
        </w:rPr>
        <w:t>al via un percorso sui modelli di business internazionali</w:t>
      </w:r>
    </w:p>
    <w:p w:rsidR="00F91D06" w:rsidRPr="009D3D74" w:rsidRDefault="00F91D06" w:rsidP="00F91D06">
      <w:pPr>
        <w:spacing w:line="288" w:lineRule="auto"/>
        <w:jc w:val="center"/>
        <w:rPr>
          <w:rStyle w:val="Enfasicorsivo"/>
          <w:rFonts w:ascii="Century Gothic" w:hAnsi="Century Gothic" w:cs="Arial"/>
          <w:iCs w:val="0"/>
          <w:color w:val="333333"/>
          <w:sz w:val="22"/>
          <w:u w:val="single"/>
          <w:shd w:val="clear" w:color="auto" w:fill="FFFFFF"/>
        </w:rPr>
      </w:pPr>
      <w:proofErr w:type="spellStart"/>
      <w:r w:rsidRPr="009D3D74">
        <w:rPr>
          <w:rStyle w:val="Enfasicorsivo"/>
          <w:rFonts w:ascii="Century Gothic" w:hAnsi="Century Gothic" w:cs="Arial"/>
          <w:color w:val="333333"/>
          <w:sz w:val="22"/>
          <w:u w:val="single"/>
          <w:shd w:val="clear" w:color="auto" w:fill="FFFFFF"/>
        </w:rPr>
        <w:t>Webinar</w:t>
      </w:r>
      <w:proofErr w:type="spellEnd"/>
      <w:r w:rsidRPr="009D3D74">
        <w:rPr>
          <w:rStyle w:val="Enfasicorsivo"/>
          <w:rFonts w:ascii="Century Gothic" w:hAnsi="Century Gothic" w:cs="Arial"/>
          <w:color w:val="333333"/>
          <w:sz w:val="22"/>
          <w:u w:val="single"/>
          <w:shd w:val="clear" w:color="auto" w:fill="FFFFFF"/>
        </w:rPr>
        <w:t xml:space="preserve"> di lancio venerdì 27 novembre - ore 13:30</w:t>
      </w:r>
    </w:p>
    <w:p w:rsidR="00F91D06" w:rsidRPr="009D3D74" w:rsidRDefault="00F91D06" w:rsidP="00F91D06">
      <w:pPr>
        <w:spacing w:line="288" w:lineRule="auto"/>
        <w:jc w:val="center"/>
        <w:rPr>
          <w:rFonts w:ascii="Century Gothic" w:hAnsi="Century Gothic"/>
          <w:i/>
          <w:sz w:val="22"/>
        </w:rPr>
      </w:pPr>
    </w:p>
    <w:p w:rsidR="00F91D06" w:rsidRPr="009D3D74" w:rsidRDefault="00F91D06" w:rsidP="00F91D06">
      <w:pPr>
        <w:spacing w:line="288" w:lineRule="auto"/>
        <w:jc w:val="center"/>
        <w:rPr>
          <w:rStyle w:val="Enfasicorsivo"/>
          <w:rFonts w:ascii="Century Gothic" w:hAnsi="Century Gothic" w:cs="Arial"/>
          <w:bCs/>
          <w:color w:val="333333"/>
          <w:sz w:val="22"/>
          <w:shd w:val="clear" w:color="auto" w:fill="FFFFFF"/>
        </w:rPr>
      </w:pPr>
      <w:r w:rsidRPr="009D3D74">
        <w:rPr>
          <w:rStyle w:val="Enfasicorsivo"/>
          <w:rFonts w:ascii="Century Gothic" w:hAnsi="Century Gothic" w:cs="Arial"/>
          <w:bCs/>
          <w:color w:val="333333"/>
          <w:sz w:val="22"/>
          <w:shd w:val="clear" w:color="auto" w:fill="FFFFFF"/>
        </w:rPr>
        <w:t>Modelli di business ed internazionalizzazione: sono queste le parole d’ordine del sistema camerale Chieti Pescara, un ecosistema per la ripresa dell’export delle PMI locali</w:t>
      </w:r>
    </w:p>
    <w:p w:rsidR="00F91D06" w:rsidRPr="009D3D74" w:rsidRDefault="00F91D06" w:rsidP="00F91D06">
      <w:pPr>
        <w:spacing w:line="288" w:lineRule="auto"/>
        <w:rPr>
          <w:rStyle w:val="Enfasicorsivo"/>
          <w:rFonts w:ascii="Century Gothic" w:hAnsi="Century Gothic" w:cs="Arial"/>
          <w:bCs/>
          <w:color w:val="333333"/>
          <w:sz w:val="22"/>
          <w:shd w:val="clear" w:color="auto" w:fill="FFFFFF"/>
        </w:rPr>
      </w:pPr>
    </w:p>
    <w:p w:rsidR="00F91D06" w:rsidRPr="00DE435F" w:rsidRDefault="00F91D06" w:rsidP="00F91D06">
      <w:pPr>
        <w:pStyle w:val="Normale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Century Gothic" w:hAnsi="Century Gothic" w:cs="Arial"/>
          <w:color w:val="333333"/>
          <w:sz w:val="22"/>
          <w:szCs w:val="22"/>
        </w:rPr>
      </w:pPr>
      <w:bookmarkStart w:id="0" w:name="_GoBack"/>
      <w:r w:rsidRPr="00DE435F">
        <w:rPr>
          <w:rFonts w:ascii="Century Gothic" w:hAnsi="Century Gothic" w:cs="Arial"/>
          <w:color w:val="333333"/>
          <w:sz w:val="22"/>
          <w:szCs w:val="22"/>
        </w:rPr>
        <w:t xml:space="preserve">Prende il via, venerdì </w:t>
      </w:r>
      <w:r w:rsidRPr="00DE435F">
        <w:rPr>
          <w:rStyle w:val="Enfasigrassetto"/>
          <w:rFonts w:ascii="Century Gothic" w:hAnsi="Century Gothic" w:cs="Arial"/>
          <w:b w:val="0"/>
          <w:color w:val="1C1C1C"/>
          <w:sz w:val="22"/>
          <w:szCs w:val="22"/>
          <w:bdr w:val="none" w:sz="0" w:space="0" w:color="auto" w:frame="1"/>
        </w:rPr>
        <w:t>27 novembre alle ore 13:30, con un</w:t>
      </w:r>
      <w:r w:rsidRPr="00DE435F">
        <w:rPr>
          <w:rFonts w:ascii="Century Gothic" w:hAnsi="Century Gothic" w:cs="Arial"/>
          <w:color w:val="333333"/>
          <w:sz w:val="22"/>
          <w:szCs w:val="22"/>
        </w:rPr>
        <w:t xml:space="preserve"> </w:t>
      </w:r>
      <w:hyperlink r:id="rId6" w:anchor="section-1605640809945" w:history="1">
        <w:proofErr w:type="spellStart"/>
        <w:r w:rsidRPr="00DE435F">
          <w:rPr>
            <w:rStyle w:val="Collegamentoipertestuale"/>
            <w:rFonts w:ascii="Century Gothic" w:hAnsi="Century Gothic" w:cs="Arial"/>
            <w:color w:val="4BB6F5"/>
            <w:sz w:val="22"/>
            <w:szCs w:val="22"/>
            <w:bdr w:val="none" w:sz="0" w:space="0" w:color="auto" w:frame="1"/>
          </w:rPr>
          <w:t>webinar</w:t>
        </w:r>
        <w:proofErr w:type="spellEnd"/>
        <w:r w:rsidRPr="00DE435F">
          <w:rPr>
            <w:rStyle w:val="Collegamentoipertestuale"/>
            <w:rFonts w:ascii="Century Gothic" w:hAnsi="Century Gothic" w:cs="Arial"/>
            <w:color w:val="4BB6F5"/>
            <w:sz w:val="22"/>
            <w:szCs w:val="22"/>
            <w:bdr w:val="none" w:sz="0" w:space="0" w:color="auto" w:frame="1"/>
          </w:rPr>
          <w:t xml:space="preserve"> di presentazione</w:t>
        </w:r>
      </w:hyperlink>
      <w:r w:rsidRPr="00DE435F">
        <w:rPr>
          <w:rFonts w:ascii="Century Gothic" w:hAnsi="Century Gothic" w:cs="Arial"/>
          <w:color w:val="333333"/>
          <w:sz w:val="22"/>
          <w:szCs w:val="22"/>
        </w:rPr>
        <w:t>, la prima edizione del percorso “</w:t>
      </w:r>
      <w:r w:rsidRPr="00DE435F">
        <w:rPr>
          <w:rStyle w:val="Enfasicorsivo"/>
          <w:rFonts w:ascii="Century Gothic" w:hAnsi="Century Gothic" w:cs="Arial"/>
          <w:bCs/>
          <w:color w:val="1C1C1C"/>
          <w:sz w:val="22"/>
          <w:szCs w:val="22"/>
          <w:bdr w:val="none" w:sz="0" w:space="0" w:color="auto" w:frame="1"/>
        </w:rPr>
        <w:t>Modelli di business Internazionali”</w:t>
      </w:r>
      <w:r w:rsidRPr="00DE435F">
        <w:rPr>
          <w:rStyle w:val="Enfasigrassetto"/>
          <w:rFonts w:ascii="Century Gothic" w:hAnsi="Century Gothic" w:cs="Arial"/>
          <w:b w:val="0"/>
          <w:color w:val="1C1C1C"/>
          <w:sz w:val="22"/>
          <w:szCs w:val="22"/>
          <w:bdr w:val="none" w:sz="0" w:space="0" w:color="auto" w:frame="1"/>
        </w:rPr>
        <w:t>,</w:t>
      </w:r>
      <w:r w:rsidRPr="00DE435F">
        <w:rPr>
          <w:rFonts w:ascii="Century Gothic" w:hAnsi="Century Gothic" w:cs="Arial"/>
          <w:color w:val="333333"/>
          <w:sz w:val="22"/>
          <w:szCs w:val="22"/>
        </w:rPr>
        <w:t xml:space="preserve"> sviluppato all'interno dell'</w:t>
      </w:r>
      <w:hyperlink r:id="rId7" w:history="1">
        <w:r w:rsidRPr="00DE435F">
          <w:rPr>
            <w:rStyle w:val="Collegamentoipertestuale"/>
            <w:rFonts w:ascii="Century Gothic" w:hAnsi="Century Gothic" w:cs="Arial"/>
            <w:color w:val="4BB6F5"/>
            <w:sz w:val="22"/>
            <w:szCs w:val="22"/>
            <w:bdr w:val="none" w:sz="0" w:space="0" w:color="auto" w:frame="1"/>
          </w:rPr>
          <w:t>Acceleratore per PMI</w:t>
        </w:r>
      </w:hyperlink>
      <w:r w:rsidRPr="00DE435F">
        <w:rPr>
          <w:rFonts w:ascii="Century Gothic" w:hAnsi="Century Gothic" w:cs="Arial"/>
          <w:color w:val="333333"/>
          <w:sz w:val="22"/>
          <w:szCs w:val="22"/>
        </w:rPr>
        <w:t xml:space="preserve">, programma ideato da Agenzia di Sviluppo, Azienda speciale della Camera di commercio Chieti Pescara e </w:t>
      </w:r>
      <w:proofErr w:type="spellStart"/>
      <w:r w:rsidRPr="00DE435F">
        <w:rPr>
          <w:rFonts w:ascii="Century Gothic" w:hAnsi="Century Gothic" w:cs="Arial"/>
          <w:color w:val="333333"/>
          <w:sz w:val="22"/>
          <w:szCs w:val="22"/>
        </w:rPr>
        <w:t>Beople</w:t>
      </w:r>
      <w:proofErr w:type="spellEnd"/>
      <w:r w:rsidRPr="00DE435F">
        <w:rPr>
          <w:rFonts w:ascii="Century Gothic" w:hAnsi="Century Gothic" w:cs="Arial"/>
          <w:color w:val="333333"/>
          <w:sz w:val="22"/>
          <w:szCs w:val="22"/>
        </w:rPr>
        <w:t>, la prima azienda di Business Design in Italia.</w:t>
      </w:r>
    </w:p>
    <w:p w:rsidR="00F91D06" w:rsidRPr="00DE435F" w:rsidRDefault="00F91D06" w:rsidP="00F91D06">
      <w:pPr>
        <w:pStyle w:val="Normale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Century Gothic" w:hAnsi="Century Gothic" w:cs="Arial"/>
          <w:color w:val="333333"/>
          <w:sz w:val="22"/>
          <w:szCs w:val="22"/>
        </w:rPr>
      </w:pPr>
    </w:p>
    <w:p w:rsidR="00F91D06" w:rsidRPr="00DE435F" w:rsidRDefault="00F91D06" w:rsidP="00F91D06">
      <w:pPr>
        <w:pStyle w:val="Normale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Century Gothic" w:hAnsi="Century Gothic" w:cs="Arial"/>
          <w:color w:val="333333"/>
          <w:sz w:val="22"/>
          <w:szCs w:val="22"/>
        </w:rPr>
      </w:pPr>
      <w:r w:rsidRPr="00DE435F">
        <w:rPr>
          <w:rFonts w:ascii="Century Gothic" w:hAnsi="Century Gothic" w:cs="Arial"/>
          <w:color w:val="333333"/>
          <w:sz w:val="22"/>
          <w:szCs w:val="22"/>
        </w:rPr>
        <w:t>Sono tantissime le imprese italiane che si sentono pronte per internazionalizzare il proprio business o per conquistare nuovi mercati esteri. Espandere i confini, sfruttare le potenzialità dei mercati in crescita, aumentare le economie di scala è allettante m</w:t>
      </w:r>
      <w:r w:rsidRPr="00DE435F">
        <w:rPr>
          <w:rStyle w:val="Enfasigrassetto"/>
          <w:rFonts w:ascii="Century Gothic" w:hAnsi="Century Gothic" w:cs="Arial"/>
          <w:b w:val="0"/>
          <w:color w:val="1C1C1C"/>
          <w:sz w:val="22"/>
          <w:szCs w:val="22"/>
          <w:bdr w:val="none" w:sz="0" w:space="0" w:color="auto" w:frame="1"/>
        </w:rPr>
        <w:t>a rendere vincente il proprio progetto è una sfida ben diversa.</w:t>
      </w:r>
      <w:r w:rsidRPr="00DE435F">
        <w:rPr>
          <w:rFonts w:ascii="Century Gothic" w:hAnsi="Century Gothic" w:cs="Arial"/>
          <w:color w:val="333333"/>
          <w:sz w:val="22"/>
          <w:szCs w:val="22"/>
        </w:rPr>
        <w:t xml:space="preserve"> </w:t>
      </w:r>
    </w:p>
    <w:p w:rsidR="00F91D06" w:rsidRPr="00DE435F" w:rsidRDefault="00F91D06" w:rsidP="00F91D06">
      <w:pPr>
        <w:pStyle w:val="Normale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Century Gothic" w:hAnsi="Century Gothic" w:cs="Arial"/>
          <w:color w:val="333333"/>
          <w:sz w:val="22"/>
          <w:szCs w:val="22"/>
        </w:rPr>
      </w:pPr>
    </w:p>
    <w:p w:rsidR="00F91D06" w:rsidRPr="00DE435F" w:rsidRDefault="00F91D06" w:rsidP="00F91D06">
      <w:pPr>
        <w:pStyle w:val="Normale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Century Gothic" w:hAnsi="Century Gothic" w:cs="Arial"/>
          <w:color w:val="333333"/>
          <w:sz w:val="22"/>
          <w:szCs w:val="22"/>
        </w:rPr>
      </w:pPr>
      <w:r w:rsidRPr="00DE435F">
        <w:rPr>
          <w:rFonts w:ascii="Century Gothic" w:hAnsi="Century Gothic" w:cs="Arial"/>
          <w:color w:val="333333"/>
          <w:sz w:val="22"/>
          <w:szCs w:val="22"/>
        </w:rPr>
        <w:t xml:space="preserve">Il percorso </w:t>
      </w:r>
      <w:r w:rsidRPr="00DE435F">
        <w:rPr>
          <w:rStyle w:val="Enfasicorsivo"/>
          <w:rFonts w:ascii="Century Gothic" w:hAnsi="Century Gothic" w:cs="Arial"/>
          <w:color w:val="333333"/>
          <w:sz w:val="22"/>
          <w:szCs w:val="22"/>
          <w:bdr w:val="none" w:sz="0" w:space="0" w:color="auto" w:frame="1"/>
        </w:rPr>
        <w:t>Modelli di Business internazionali</w:t>
      </w:r>
      <w:r w:rsidRPr="00DE435F">
        <w:rPr>
          <w:rFonts w:ascii="Century Gothic" w:hAnsi="Century Gothic" w:cs="Arial"/>
          <w:color w:val="333333"/>
          <w:sz w:val="22"/>
          <w:szCs w:val="22"/>
        </w:rPr>
        <w:t xml:space="preserve"> dell’Acceleratore per le PMI è un </w:t>
      </w:r>
      <w:r w:rsidRPr="00DE435F">
        <w:rPr>
          <w:rStyle w:val="Enfasigrassetto"/>
          <w:rFonts w:ascii="Century Gothic" w:hAnsi="Century Gothic" w:cs="Arial"/>
          <w:b w:val="0"/>
          <w:color w:val="1C1C1C"/>
          <w:sz w:val="22"/>
          <w:szCs w:val="22"/>
          <w:bdr w:val="none" w:sz="0" w:space="0" w:color="auto" w:frame="1"/>
        </w:rPr>
        <w:t xml:space="preserve">percorso veloce, innovativo ed efficace </w:t>
      </w:r>
      <w:r w:rsidRPr="00DE435F">
        <w:rPr>
          <w:rFonts w:ascii="Century Gothic" w:hAnsi="Century Gothic" w:cs="Arial"/>
          <w:color w:val="333333"/>
          <w:sz w:val="22"/>
          <w:szCs w:val="22"/>
        </w:rPr>
        <w:t xml:space="preserve">pensato per le imprese delle province di Chieti e Pescara all’interno delle attività del </w:t>
      </w:r>
      <w:r w:rsidRPr="00DE435F">
        <w:rPr>
          <w:rStyle w:val="Enfasicorsivo"/>
          <w:rFonts w:ascii="Century Gothic" w:hAnsi="Century Gothic" w:cs="Arial"/>
          <w:bCs/>
          <w:color w:val="1C1C1C"/>
          <w:sz w:val="22"/>
          <w:szCs w:val="22"/>
          <w:bdr w:val="none" w:sz="0" w:space="0" w:color="auto" w:frame="1"/>
        </w:rPr>
        <w:t>Progetto SEI – Sostegno all’Export</w:t>
      </w:r>
      <w:r w:rsidRPr="00DE435F">
        <w:rPr>
          <w:rFonts w:ascii="Century Gothic" w:hAnsi="Century Gothic" w:cs="Arial"/>
          <w:color w:val="333333"/>
          <w:sz w:val="22"/>
          <w:szCs w:val="22"/>
          <w:bdr w:val="none" w:sz="0" w:space="0" w:color="auto" w:frame="1"/>
        </w:rPr>
        <w:t xml:space="preserve"> </w:t>
      </w:r>
      <w:r w:rsidRPr="00DE435F">
        <w:rPr>
          <w:rStyle w:val="Enfasicorsivo"/>
          <w:rFonts w:ascii="Century Gothic" w:hAnsi="Century Gothic" w:cs="Arial"/>
          <w:bCs/>
          <w:color w:val="1C1C1C"/>
          <w:sz w:val="22"/>
          <w:szCs w:val="22"/>
          <w:bdr w:val="none" w:sz="0" w:space="0" w:color="auto" w:frame="1"/>
        </w:rPr>
        <w:t>dell’Italia</w:t>
      </w:r>
      <w:r w:rsidRPr="00DE435F">
        <w:rPr>
          <w:rFonts w:ascii="Century Gothic" w:hAnsi="Century Gothic" w:cs="Arial"/>
          <w:color w:val="333333"/>
          <w:sz w:val="22"/>
          <w:szCs w:val="22"/>
        </w:rPr>
        <w:t xml:space="preserve">. </w:t>
      </w:r>
    </w:p>
    <w:p w:rsidR="00F91D06" w:rsidRPr="00DE435F" w:rsidRDefault="00F91D06" w:rsidP="00F91D06">
      <w:pPr>
        <w:pStyle w:val="Normale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Century Gothic" w:hAnsi="Century Gothic" w:cs="Arial"/>
          <w:color w:val="333333"/>
          <w:sz w:val="22"/>
          <w:szCs w:val="22"/>
        </w:rPr>
      </w:pPr>
      <w:r w:rsidRPr="00DE435F">
        <w:rPr>
          <w:rFonts w:ascii="Century Gothic" w:hAnsi="Century Gothic" w:cs="Arial"/>
          <w:color w:val="333333"/>
          <w:sz w:val="22"/>
          <w:szCs w:val="22"/>
        </w:rPr>
        <w:t xml:space="preserve">La prima edizione del percorso è riservata ad un numero di 20 imprese (info ed iscrizioni su www.agenziadisviluppo.net). Dopo la lezione introduttiva, ci sarà un appuntamento il </w:t>
      </w:r>
      <w:r w:rsidRPr="00DE435F">
        <w:rPr>
          <w:rStyle w:val="Enfasigrassetto"/>
          <w:rFonts w:ascii="Century Gothic" w:hAnsi="Century Gothic" w:cs="Arial"/>
          <w:b w:val="0"/>
          <w:color w:val="1C1C1C"/>
          <w:sz w:val="22"/>
          <w:szCs w:val="22"/>
          <w:bdr w:val="none" w:sz="0" w:space="0" w:color="auto" w:frame="1"/>
        </w:rPr>
        <w:t xml:space="preserve">4 dicembre, sempre dalle ore 13.30 alle ore 14.30, per un’analisi delle soluzioni proposte per ciascun caso aziendale dall’Agenzia di Sviluppo ed una </w:t>
      </w:r>
      <w:r w:rsidRPr="00DE435F">
        <w:rPr>
          <w:rFonts w:ascii="Century Gothic" w:hAnsi="Century Gothic" w:cs="Arial"/>
          <w:color w:val="333333"/>
          <w:sz w:val="22"/>
          <w:szCs w:val="22"/>
        </w:rPr>
        <w:t xml:space="preserve">sessione, il </w:t>
      </w:r>
      <w:r w:rsidRPr="00DE435F">
        <w:rPr>
          <w:rStyle w:val="Enfasigrassetto"/>
          <w:rFonts w:ascii="Century Gothic" w:hAnsi="Century Gothic" w:cs="Arial"/>
          <w:b w:val="0"/>
          <w:color w:val="1C1C1C"/>
          <w:sz w:val="22"/>
          <w:szCs w:val="22"/>
          <w:bdr w:val="none" w:sz="0" w:space="0" w:color="auto" w:frame="1"/>
        </w:rPr>
        <w:t>9 e 16 dicembre, dalle ore 9.00 alle ore 12.30,</w:t>
      </w:r>
      <w:r w:rsidRPr="00DE435F">
        <w:rPr>
          <w:rFonts w:ascii="Century Gothic" w:hAnsi="Century Gothic" w:cs="Arial"/>
          <w:color w:val="333333"/>
          <w:sz w:val="22"/>
          <w:szCs w:val="22"/>
        </w:rPr>
        <w:t xml:space="preserve"> sul “(</w:t>
      </w:r>
      <w:proofErr w:type="spellStart"/>
      <w:r w:rsidRPr="00DE435F">
        <w:rPr>
          <w:rFonts w:ascii="Century Gothic" w:hAnsi="Century Gothic" w:cs="Arial"/>
          <w:color w:val="333333"/>
          <w:sz w:val="22"/>
          <w:szCs w:val="22"/>
        </w:rPr>
        <w:t>ri</w:t>
      </w:r>
      <w:proofErr w:type="spellEnd"/>
      <w:r w:rsidRPr="00DE435F">
        <w:rPr>
          <w:rFonts w:ascii="Century Gothic" w:hAnsi="Century Gothic" w:cs="Arial"/>
          <w:color w:val="333333"/>
          <w:sz w:val="22"/>
          <w:szCs w:val="22"/>
        </w:rPr>
        <w:t>)costruire il proprio sistema di generazione di valore in maniera rapida, orientata al cliente e condivisa a livello di team”.</w:t>
      </w:r>
    </w:p>
    <w:p w:rsidR="00F91D06" w:rsidRPr="00DE435F" w:rsidRDefault="00F91D06" w:rsidP="00F91D06">
      <w:pPr>
        <w:pStyle w:val="Normale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Century Gothic" w:hAnsi="Century Gothic" w:cs="Arial"/>
          <w:color w:val="333333"/>
          <w:sz w:val="22"/>
          <w:szCs w:val="22"/>
        </w:rPr>
      </w:pPr>
    </w:p>
    <w:p w:rsidR="00F91D06" w:rsidRPr="00DE435F" w:rsidRDefault="00F91D06" w:rsidP="00F91D06">
      <w:pPr>
        <w:pStyle w:val="Normale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Century Gothic" w:hAnsi="Century Gothic" w:cs="Arial"/>
          <w:color w:val="333333"/>
          <w:sz w:val="22"/>
          <w:szCs w:val="22"/>
        </w:rPr>
      </w:pPr>
      <w:r w:rsidRPr="00DE435F">
        <w:rPr>
          <w:rStyle w:val="Enfasigrassetto"/>
          <w:rFonts w:ascii="Century Gothic" w:hAnsi="Century Gothic" w:cs="Arial"/>
          <w:b w:val="0"/>
          <w:color w:val="1C1C1C"/>
          <w:sz w:val="22"/>
          <w:szCs w:val="22"/>
          <w:bdr w:val="none" w:sz="0" w:space="0" w:color="auto" w:frame="1"/>
        </w:rPr>
        <w:t>“Non si tratta di allargare i confini, ma di ampliare gli orizzonti” - afferma il segretario generale della Camera di Commercio Chieti Pescara Michele De Vita -</w:t>
      </w:r>
      <w:r w:rsidRPr="00DE435F">
        <w:rPr>
          <w:rFonts w:ascii="Century Gothic" w:hAnsi="Century Gothic" w:cs="Arial"/>
          <w:color w:val="333333"/>
          <w:sz w:val="22"/>
          <w:szCs w:val="22"/>
        </w:rPr>
        <w:t xml:space="preserve"> “L’Agenzia di Sviluppo e </w:t>
      </w:r>
      <w:proofErr w:type="spellStart"/>
      <w:r w:rsidRPr="00DE435F">
        <w:rPr>
          <w:rFonts w:ascii="Century Gothic" w:hAnsi="Century Gothic" w:cs="Arial"/>
          <w:color w:val="333333"/>
          <w:sz w:val="22"/>
          <w:szCs w:val="22"/>
          <w:bdr w:val="none" w:sz="0" w:space="0" w:color="auto" w:frame="1"/>
        </w:rPr>
        <w:t>Beople</w:t>
      </w:r>
      <w:proofErr w:type="spellEnd"/>
      <w:r w:rsidRPr="00DE435F">
        <w:rPr>
          <w:rFonts w:ascii="Century Gothic" w:hAnsi="Century Gothic" w:cs="Arial"/>
          <w:color w:val="333333"/>
          <w:sz w:val="22"/>
          <w:szCs w:val="22"/>
        </w:rPr>
        <w:t xml:space="preserve">, con strumenti tipici del Business Design, possono aiutare le aziende a ragionare sui passi necessari </w:t>
      </w:r>
      <w:r w:rsidRPr="00DE435F">
        <w:rPr>
          <w:rFonts w:ascii="Century Gothic" w:hAnsi="Century Gothic" w:cs="Arial"/>
          <w:color w:val="333333"/>
          <w:sz w:val="22"/>
          <w:szCs w:val="22"/>
          <w:bdr w:val="none" w:sz="0" w:space="0" w:color="auto" w:frame="1"/>
        </w:rPr>
        <w:t>per trovare i propri punti di forza, scoprire il mercato ideale e trasferire in modo efficace valore</w:t>
      </w:r>
      <w:r w:rsidRPr="00DE435F">
        <w:rPr>
          <w:rFonts w:ascii="Century Gothic" w:hAnsi="Century Gothic" w:cs="Arial"/>
          <w:color w:val="333333"/>
          <w:sz w:val="22"/>
          <w:szCs w:val="22"/>
        </w:rPr>
        <w:t>. Un modello di impresa da seguire in un contesto in continuo mutamento come quello attuale in cui è prioritario, per il sistema camerale, sostenere i processi di internazionalizzazione, aprendo anche nuove strade interamente digitali”.</w:t>
      </w:r>
    </w:p>
    <w:p w:rsidR="00F91D06" w:rsidRPr="00DE435F" w:rsidRDefault="00F91D06" w:rsidP="00F91D06">
      <w:pPr>
        <w:pStyle w:val="NormaleWeb"/>
        <w:shd w:val="clear" w:color="auto" w:fill="FFFFFF"/>
        <w:spacing w:line="288" w:lineRule="auto"/>
        <w:jc w:val="both"/>
        <w:textAlignment w:val="baseline"/>
        <w:rPr>
          <w:rFonts w:ascii="Century Gothic" w:hAnsi="Century Gothic" w:cs="Arial"/>
          <w:bCs/>
          <w:color w:val="333333"/>
          <w:sz w:val="22"/>
          <w:szCs w:val="22"/>
        </w:rPr>
      </w:pPr>
      <w:r w:rsidRPr="00DE435F">
        <w:rPr>
          <w:rFonts w:ascii="Century Gothic" w:hAnsi="Century Gothic" w:cs="Arial"/>
          <w:iCs/>
          <w:color w:val="333333"/>
          <w:sz w:val="22"/>
          <w:szCs w:val="22"/>
        </w:rPr>
        <w:lastRenderedPageBreak/>
        <w:t xml:space="preserve">“Oggi più che mai, alla luce del particolare momento che stiamo attraversando, è importante supportare le imprese a livello strategico. Favorendo nuovi modi di pensare e fare impresa in un contesto internazionale in continuo mutamento. Come </w:t>
      </w:r>
      <w:proofErr w:type="spellStart"/>
      <w:r w:rsidRPr="00DE435F">
        <w:rPr>
          <w:rFonts w:ascii="Century Gothic" w:hAnsi="Century Gothic" w:cs="Arial"/>
          <w:iCs/>
          <w:color w:val="333333"/>
          <w:sz w:val="22"/>
          <w:szCs w:val="22"/>
        </w:rPr>
        <w:t>Beople</w:t>
      </w:r>
      <w:proofErr w:type="spellEnd"/>
      <w:r w:rsidRPr="00DE435F">
        <w:rPr>
          <w:rFonts w:ascii="Century Gothic" w:hAnsi="Century Gothic" w:cs="Arial"/>
          <w:iCs/>
          <w:color w:val="333333"/>
          <w:sz w:val="22"/>
          <w:szCs w:val="22"/>
        </w:rPr>
        <w:t xml:space="preserve"> abbiamo già testato l'efficacia del Business Design a livello nazionale e internazionale, e siamo ancora più felici quando, come nel caso di “Modelli di Business e internazionalizzazione”, possiamo lavorare insieme a un partner di eccellenza e grande tradizione come Agenzia di </w:t>
      </w:r>
      <w:proofErr w:type="gramStart"/>
      <w:r w:rsidRPr="00DE435F">
        <w:rPr>
          <w:rFonts w:ascii="Century Gothic" w:hAnsi="Century Gothic" w:cs="Arial"/>
          <w:iCs/>
          <w:color w:val="333333"/>
          <w:sz w:val="22"/>
          <w:szCs w:val="22"/>
        </w:rPr>
        <w:t>Sviluppo”-</w:t>
      </w:r>
      <w:proofErr w:type="gramEnd"/>
      <w:r w:rsidRPr="00DE435F">
        <w:rPr>
          <w:rFonts w:ascii="Century Gothic" w:hAnsi="Century Gothic" w:cs="Arial"/>
          <w:iCs/>
          <w:color w:val="333333"/>
          <w:sz w:val="22"/>
          <w:szCs w:val="22"/>
        </w:rPr>
        <w:t xml:space="preserve"> dichiara </w:t>
      </w:r>
      <w:r w:rsidRPr="00DE435F">
        <w:rPr>
          <w:rFonts w:ascii="Century Gothic" w:hAnsi="Century Gothic" w:cs="Arial"/>
          <w:bCs/>
          <w:color w:val="333333"/>
          <w:sz w:val="22"/>
          <w:szCs w:val="22"/>
        </w:rPr>
        <w:t xml:space="preserve">Matteo Fusco, CEO </w:t>
      </w:r>
      <w:proofErr w:type="spellStart"/>
      <w:r w:rsidRPr="00DE435F">
        <w:rPr>
          <w:rFonts w:ascii="Century Gothic" w:hAnsi="Century Gothic" w:cs="Arial"/>
          <w:bCs/>
          <w:color w:val="333333"/>
          <w:sz w:val="22"/>
          <w:szCs w:val="22"/>
        </w:rPr>
        <w:t>Beople</w:t>
      </w:r>
      <w:proofErr w:type="spellEnd"/>
      <w:r w:rsidRPr="00DE435F">
        <w:rPr>
          <w:rFonts w:ascii="Century Gothic" w:hAnsi="Century Gothic" w:cs="Arial"/>
          <w:bCs/>
          <w:color w:val="333333"/>
          <w:sz w:val="22"/>
          <w:szCs w:val="22"/>
        </w:rPr>
        <w:t>.</w:t>
      </w:r>
    </w:p>
    <w:p w:rsidR="00F91D06" w:rsidRPr="00DE435F" w:rsidRDefault="00F91D06" w:rsidP="00F91D06">
      <w:pPr>
        <w:pStyle w:val="NormaleWeb"/>
        <w:shd w:val="clear" w:color="auto" w:fill="FFFFFF"/>
        <w:spacing w:before="120" w:beforeAutospacing="0" w:after="0" w:afterAutospacing="0" w:line="288" w:lineRule="auto"/>
        <w:jc w:val="both"/>
        <w:textAlignment w:val="baseline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DE435F">
        <w:rPr>
          <w:rFonts w:ascii="Century Gothic" w:hAnsi="Century Gothic" w:cs="Arial"/>
          <w:sz w:val="22"/>
          <w:szCs w:val="22"/>
        </w:rPr>
        <w:t xml:space="preserve">Il percorso </w:t>
      </w:r>
      <w:r w:rsidRPr="00DE435F">
        <w:rPr>
          <w:rStyle w:val="Enfasicorsivo"/>
          <w:rFonts w:ascii="Century Gothic" w:hAnsi="Century Gothic" w:cs="Arial"/>
          <w:sz w:val="22"/>
          <w:szCs w:val="22"/>
          <w:bdr w:val="none" w:sz="0" w:space="0" w:color="auto" w:frame="1"/>
        </w:rPr>
        <w:t>Modelli di Business internazionali</w:t>
      </w:r>
      <w:r w:rsidRPr="00DE435F">
        <w:rPr>
          <w:rFonts w:ascii="Century Gothic" w:hAnsi="Century Gothic" w:cs="Arial"/>
          <w:sz w:val="22"/>
          <w:szCs w:val="22"/>
        </w:rPr>
        <w:t xml:space="preserve"> dell’Acceleratore per le PMI</w:t>
      </w:r>
      <w:r w:rsidRPr="00DE435F">
        <w:rPr>
          <w:rFonts w:ascii="Century Gothic" w:hAnsi="Century Gothic" w:cs="Arial"/>
          <w:sz w:val="22"/>
          <w:szCs w:val="22"/>
          <w:shd w:val="clear" w:color="auto" w:fill="FFFFFF"/>
        </w:rPr>
        <w:t xml:space="preserve"> è un ulteriore tassello che si aggiunge all’ecosistema di servizi offerto dal sistema camerale Chieti Pescara che ha l’obiettivo di far crescere la quota export </w:t>
      </w:r>
      <w:proofErr w:type="gramStart"/>
      <w:r w:rsidRPr="00DE435F">
        <w:rPr>
          <w:rFonts w:ascii="Century Gothic" w:hAnsi="Century Gothic" w:cs="Arial"/>
          <w:sz w:val="22"/>
          <w:szCs w:val="22"/>
          <w:shd w:val="clear" w:color="auto" w:fill="FFFFFF"/>
        </w:rPr>
        <w:t>delle micro</w:t>
      </w:r>
      <w:proofErr w:type="gramEnd"/>
      <w:r w:rsidRPr="00DE435F">
        <w:rPr>
          <w:rFonts w:ascii="Century Gothic" w:hAnsi="Century Gothic" w:cs="Arial"/>
          <w:sz w:val="22"/>
          <w:szCs w:val="22"/>
          <w:shd w:val="clear" w:color="auto" w:fill="FFFFFF"/>
        </w:rPr>
        <w:t xml:space="preserve"> e piccole imprese abruzzesi. Dalla formazione al </w:t>
      </w:r>
      <w:proofErr w:type="spellStart"/>
      <w:r w:rsidRPr="00DE435F">
        <w:rPr>
          <w:rFonts w:ascii="Century Gothic" w:hAnsi="Century Gothic" w:cs="Arial"/>
          <w:sz w:val="22"/>
          <w:szCs w:val="22"/>
          <w:shd w:val="clear" w:color="auto" w:fill="FFFFFF"/>
        </w:rPr>
        <w:t>mentoring</w:t>
      </w:r>
      <w:proofErr w:type="spellEnd"/>
      <w:r w:rsidRPr="00DE435F">
        <w:rPr>
          <w:rFonts w:ascii="Century Gothic" w:hAnsi="Century Gothic" w:cs="Arial"/>
          <w:sz w:val="22"/>
          <w:szCs w:val="22"/>
          <w:shd w:val="clear" w:color="auto" w:fill="FFFFFF"/>
        </w:rPr>
        <w:t xml:space="preserve"> e alla consulenza in tema di business </w:t>
      </w:r>
      <w:proofErr w:type="spellStart"/>
      <w:r w:rsidRPr="00DE435F">
        <w:rPr>
          <w:rFonts w:ascii="Century Gothic" w:hAnsi="Century Gothic" w:cs="Arial"/>
          <w:sz w:val="22"/>
          <w:szCs w:val="22"/>
          <w:shd w:val="clear" w:color="auto" w:fill="FFFFFF"/>
        </w:rPr>
        <w:t>plan</w:t>
      </w:r>
      <w:proofErr w:type="spellEnd"/>
      <w:r w:rsidRPr="00DE435F">
        <w:rPr>
          <w:rFonts w:ascii="Century Gothic" w:hAnsi="Century Gothic" w:cs="Arial"/>
          <w:sz w:val="22"/>
          <w:szCs w:val="22"/>
          <w:shd w:val="clear" w:color="auto" w:fill="FFFFFF"/>
        </w:rPr>
        <w:t xml:space="preserve">, legislazione, etichettatura e marcatura CE, dall’analisi sul livello di prontezza all’export a percorsi personalizzati di </w:t>
      </w:r>
      <w:proofErr w:type="spellStart"/>
      <w:r w:rsidRPr="00DE435F">
        <w:rPr>
          <w:rFonts w:ascii="Century Gothic" w:hAnsi="Century Gothic" w:cs="Arial"/>
          <w:sz w:val="22"/>
          <w:szCs w:val="22"/>
          <w:shd w:val="clear" w:color="auto" w:fill="FFFFFF"/>
        </w:rPr>
        <w:t>partnering</w:t>
      </w:r>
      <w:proofErr w:type="spellEnd"/>
      <w:r w:rsidRPr="00DE435F">
        <w:rPr>
          <w:rFonts w:ascii="Century Gothic" w:hAnsi="Century Gothic" w:cs="Arial"/>
          <w:sz w:val="22"/>
          <w:szCs w:val="22"/>
          <w:shd w:val="clear" w:color="auto" w:fill="FFFFFF"/>
        </w:rPr>
        <w:t xml:space="preserve"> internazionale, coordinamento di partecipazione a fiere, </w:t>
      </w:r>
      <w:proofErr w:type="spellStart"/>
      <w:r w:rsidRPr="00DE435F">
        <w:rPr>
          <w:rFonts w:ascii="Century Gothic" w:hAnsi="Century Gothic" w:cs="Arial"/>
          <w:sz w:val="22"/>
          <w:szCs w:val="22"/>
          <w:shd w:val="clear" w:color="auto" w:fill="FFFFFF"/>
        </w:rPr>
        <w:t>incoming</w:t>
      </w:r>
      <w:proofErr w:type="spellEnd"/>
      <w:r w:rsidRPr="00DE435F">
        <w:rPr>
          <w:rFonts w:ascii="Century Gothic" w:hAnsi="Century Gothic" w:cs="Arial"/>
          <w:sz w:val="22"/>
          <w:szCs w:val="22"/>
          <w:shd w:val="clear" w:color="auto" w:fill="FFFFFF"/>
        </w:rPr>
        <w:t xml:space="preserve">, </w:t>
      </w:r>
      <w:proofErr w:type="spellStart"/>
      <w:r w:rsidRPr="00DE435F">
        <w:rPr>
          <w:rFonts w:ascii="Century Gothic" w:hAnsi="Century Gothic" w:cs="Arial"/>
          <w:sz w:val="22"/>
          <w:szCs w:val="22"/>
          <w:shd w:val="clear" w:color="auto" w:fill="FFFFFF"/>
        </w:rPr>
        <w:t>outgoing</w:t>
      </w:r>
      <w:proofErr w:type="spellEnd"/>
      <w:r w:rsidRPr="00DE435F">
        <w:rPr>
          <w:rFonts w:ascii="Century Gothic" w:hAnsi="Century Gothic" w:cs="Arial"/>
          <w:sz w:val="22"/>
          <w:szCs w:val="22"/>
          <w:shd w:val="clear" w:color="auto" w:fill="FFFFFF"/>
        </w:rPr>
        <w:t xml:space="preserve"> e </w:t>
      </w:r>
      <w:proofErr w:type="spellStart"/>
      <w:r w:rsidRPr="00DE435F">
        <w:rPr>
          <w:rFonts w:ascii="Century Gothic" w:hAnsi="Century Gothic" w:cs="Arial"/>
          <w:sz w:val="22"/>
          <w:szCs w:val="22"/>
          <w:shd w:val="clear" w:color="auto" w:fill="FFFFFF"/>
        </w:rPr>
        <w:t>matchmaking</w:t>
      </w:r>
      <w:proofErr w:type="spellEnd"/>
      <w:r w:rsidRPr="00DE435F">
        <w:rPr>
          <w:rFonts w:ascii="Century Gothic" w:hAnsi="Century Gothic" w:cs="Arial"/>
          <w:sz w:val="22"/>
          <w:szCs w:val="22"/>
          <w:shd w:val="clear" w:color="auto" w:fill="FFFFFF"/>
        </w:rPr>
        <w:t xml:space="preserve"> in generale: sono queste le attività messe in campo dai nostri uffici per accompagnare le imprese nel complesso processo di avvio e consolidamento dell’export, attraverso il progetto Sostegno all’Export per l’Italia (SEI) ed Enterprise Europe Network (EEN), il punto della più grande rete mondiale di assistenza per l’internazionalizzazione e l’innovazione. </w:t>
      </w:r>
    </w:p>
    <w:bookmarkEnd w:id="0"/>
    <w:p w:rsidR="00F91D06" w:rsidRPr="009D3D74" w:rsidRDefault="00F91D06" w:rsidP="00F91D06">
      <w:pPr>
        <w:pStyle w:val="NormaleWeb"/>
        <w:shd w:val="clear" w:color="auto" w:fill="FFFFFF"/>
        <w:spacing w:before="0" w:beforeAutospacing="0" w:after="0" w:afterAutospacing="0" w:line="288" w:lineRule="auto"/>
        <w:jc w:val="both"/>
        <w:rPr>
          <w:rFonts w:ascii="Century Gothic" w:hAnsi="Century Gothic" w:cs="Arial"/>
          <w:bCs/>
          <w:color w:val="333333"/>
          <w:sz w:val="22"/>
          <w:szCs w:val="22"/>
        </w:rPr>
      </w:pPr>
    </w:p>
    <w:p w:rsidR="00F91D06" w:rsidRPr="009D3D74" w:rsidRDefault="00F91D06" w:rsidP="00F91D06">
      <w:pPr>
        <w:pStyle w:val="NormaleWeb"/>
        <w:shd w:val="clear" w:color="auto" w:fill="FFFFFF"/>
        <w:spacing w:before="0" w:beforeAutospacing="0" w:after="0" w:afterAutospacing="0" w:line="288" w:lineRule="auto"/>
        <w:jc w:val="both"/>
        <w:rPr>
          <w:rFonts w:ascii="Century Gothic" w:hAnsi="Century Gothic" w:cs="Arial"/>
          <w:b/>
          <w:bCs/>
          <w:color w:val="333333"/>
          <w:sz w:val="22"/>
          <w:szCs w:val="22"/>
        </w:rPr>
      </w:pPr>
      <w:r w:rsidRPr="009D3D74">
        <w:rPr>
          <w:rFonts w:ascii="Century Gothic" w:hAnsi="Century Gothic" w:cs="Arial"/>
          <w:b/>
          <w:bCs/>
          <w:color w:val="333333"/>
          <w:sz w:val="22"/>
          <w:szCs w:val="22"/>
        </w:rPr>
        <w:t>FOCUS SULL’EXPORT ABRUZZESE</w:t>
      </w:r>
    </w:p>
    <w:p w:rsidR="00F91D06" w:rsidRPr="009D3D74" w:rsidRDefault="00F91D06" w:rsidP="00F91D06">
      <w:pPr>
        <w:pStyle w:val="NormaleWeb"/>
        <w:shd w:val="clear" w:color="auto" w:fill="FFFFFF"/>
        <w:spacing w:before="0" w:beforeAutospacing="0" w:after="0" w:afterAutospacing="0" w:line="288" w:lineRule="auto"/>
        <w:jc w:val="both"/>
        <w:rPr>
          <w:rFonts w:ascii="Century Gothic" w:hAnsi="Century Gothic" w:cs="Arial"/>
          <w:color w:val="333333"/>
          <w:sz w:val="22"/>
          <w:szCs w:val="22"/>
        </w:rPr>
      </w:pPr>
      <w:r w:rsidRPr="009D3D74">
        <w:rPr>
          <w:rFonts w:ascii="Century Gothic" w:hAnsi="Century Gothic" w:cs="Arial"/>
          <w:color w:val="333333"/>
          <w:sz w:val="22"/>
          <w:szCs w:val="22"/>
        </w:rPr>
        <w:t xml:space="preserve">Nel 2019 l’export abruzzese ha registrato una leggera flessione (-1,3%) rispetto all’anno precedente registrando un valore totale dell’export di 8,6 miliardi di Euro; nel primo semestre del 2020, in linea con la pesante flessione nazionale (-15,3%) causata dall’emergenza epidemiologica da COVID 19, si rileva anche nella nostra regione una importante perdita dell’export pari al -16,3%, con un valore totale di 3,6 miliardi di Euro. </w:t>
      </w:r>
    </w:p>
    <w:p w:rsidR="00F91D06" w:rsidRPr="009D3D74" w:rsidRDefault="00F91D06" w:rsidP="00F91D06">
      <w:pPr>
        <w:pStyle w:val="NormaleWeb"/>
        <w:shd w:val="clear" w:color="auto" w:fill="FFFFFF"/>
        <w:spacing w:before="0" w:beforeAutospacing="0" w:after="0" w:afterAutospacing="0" w:line="288" w:lineRule="auto"/>
        <w:jc w:val="both"/>
        <w:rPr>
          <w:rFonts w:ascii="Century Gothic" w:hAnsi="Century Gothic" w:cs="Arial"/>
          <w:color w:val="333333"/>
          <w:sz w:val="22"/>
          <w:szCs w:val="22"/>
        </w:rPr>
      </w:pPr>
      <w:r w:rsidRPr="009D3D74">
        <w:rPr>
          <w:rFonts w:ascii="Century Gothic" w:hAnsi="Century Gothic" w:cs="Arial"/>
          <w:color w:val="333333"/>
          <w:sz w:val="22"/>
          <w:szCs w:val="22"/>
        </w:rPr>
        <w:t xml:space="preserve">Nel primo semestre 2020 l’export abruzzese subisce un decremento in quasi tutte le aree geografiche: Germania (-4,3%), Francia (-28,2%), Regno Unito (-33,3%), Spagna (-36,2%) fatta eccezione per il mercato americano (terzo Paese cliente) che registra un notevole incremento delle nostre vendite (+67,3%). Questi Paesi rappresentano le prime destinazioni per l’export dell'Abruzzo coprendo più della metà dei beni esportati dalla regione. </w:t>
      </w:r>
    </w:p>
    <w:p w:rsidR="00F91D06" w:rsidRPr="009D3D74" w:rsidRDefault="00F91D06" w:rsidP="00F91D06">
      <w:pPr>
        <w:pStyle w:val="NormaleWeb"/>
        <w:shd w:val="clear" w:color="auto" w:fill="FFFFFF"/>
        <w:spacing w:before="0" w:beforeAutospacing="0" w:after="0" w:afterAutospacing="0" w:line="288" w:lineRule="auto"/>
        <w:jc w:val="both"/>
        <w:rPr>
          <w:rFonts w:ascii="Century Gothic" w:hAnsi="Century Gothic" w:cs="Arial"/>
          <w:color w:val="333333"/>
          <w:sz w:val="22"/>
          <w:szCs w:val="22"/>
        </w:rPr>
      </w:pPr>
      <w:r w:rsidRPr="009D3D74">
        <w:rPr>
          <w:rFonts w:ascii="Century Gothic" w:hAnsi="Century Gothic" w:cs="Arial"/>
          <w:color w:val="333333"/>
          <w:sz w:val="22"/>
          <w:szCs w:val="22"/>
        </w:rPr>
        <w:t xml:space="preserve">L’export regionale resta trainato dal settore dei mezzi di trasporto, che pesa circa per il 39,08% sul totale (1,4 miliardi di euro nel primo semestre 2020) e che registra, nel primo semestre, una flessione del -27,7%, mentre si osserva una crescita importante delle vendite di medicinali e preparati farmaceutici (+114,5%), conseguenza diretta dell’emergenza sanitaria in corso. </w:t>
      </w:r>
    </w:p>
    <w:p w:rsidR="00F91D06" w:rsidRPr="009D3D74" w:rsidRDefault="00F91D06" w:rsidP="00F91D06">
      <w:pPr>
        <w:pStyle w:val="NormaleWeb"/>
        <w:shd w:val="clear" w:color="auto" w:fill="FFFFFF"/>
        <w:spacing w:before="0" w:beforeAutospacing="0" w:after="0" w:afterAutospacing="0" w:line="288" w:lineRule="auto"/>
        <w:jc w:val="both"/>
        <w:rPr>
          <w:rFonts w:ascii="Century Gothic" w:hAnsi="Century Gothic" w:cs="Arial"/>
          <w:color w:val="333333"/>
          <w:sz w:val="22"/>
          <w:szCs w:val="22"/>
        </w:rPr>
      </w:pPr>
      <w:r w:rsidRPr="009D3D74">
        <w:rPr>
          <w:rFonts w:ascii="Century Gothic" w:hAnsi="Century Gothic" w:cs="Arial"/>
          <w:color w:val="333333"/>
          <w:sz w:val="22"/>
          <w:szCs w:val="22"/>
        </w:rPr>
        <w:lastRenderedPageBreak/>
        <w:t xml:space="preserve">A seguire gli altri principali settori, che registrano una flessione negativa ad eccezione dei prodotti da forno: parti ed accessori per autoveicoli (-29,2%), altre macchine per impieghi speciali (-33,2%) e prodotti da forno e farinacei (+22%). </w:t>
      </w:r>
    </w:p>
    <w:p w:rsidR="00F91D06" w:rsidRPr="009D3D74" w:rsidRDefault="00F91D06" w:rsidP="00F91D06">
      <w:pPr>
        <w:pStyle w:val="Normale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Century Gothic" w:hAnsi="Century Gothic" w:cs="Arial"/>
          <w:color w:val="333333"/>
          <w:sz w:val="22"/>
          <w:szCs w:val="22"/>
        </w:rPr>
      </w:pPr>
      <w:r w:rsidRPr="009D3D74">
        <w:rPr>
          <w:rFonts w:ascii="Century Gothic" w:hAnsi="Century Gothic" w:cs="Arial"/>
          <w:color w:val="333333"/>
          <w:sz w:val="22"/>
          <w:szCs w:val="22"/>
        </w:rPr>
        <w:t>A livello nazionale, l’Abruzzo è la 14° regione italiana per esportazioni e le vendite di prodotti abruzzesi all’estero hanno inciso l’1,8% sul totale delle esportazioni italiane nel primo semestre 2020 (per un valore totale dell’export italiano di 201 miliardi di euro).</w:t>
      </w:r>
    </w:p>
    <w:p w:rsidR="00F91D06" w:rsidRPr="009D3D74" w:rsidRDefault="00F91D06" w:rsidP="00F91D06">
      <w:pPr>
        <w:spacing w:line="288" w:lineRule="auto"/>
      </w:pPr>
    </w:p>
    <w:p w:rsidR="005D621E" w:rsidRPr="00F60163" w:rsidRDefault="00721248" w:rsidP="00F60163"/>
    <w:sectPr w:rsidR="005D621E" w:rsidRPr="00F60163" w:rsidSect="004B6F07">
      <w:headerReference w:type="default" r:id="rId8"/>
      <w:footerReference w:type="default" r:id="rId9"/>
      <w:pgSz w:w="11906" w:h="16838"/>
      <w:pgMar w:top="2410" w:right="1134" w:bottom="1985" w:left="1134" w:header="708" w:footer="6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248" w:rsidRDefault="00721248" w:rsidP="00952A19">
      <w:pPr>
        <w:spacing w:line="240" w:lineRule="auto"/>
      </w:pPr>
      <w:r>
        <w:separator/>
      </w:r>
    </w:p>
  </w:endnote>
  <w:endnote w:type="continuationSeparator" w:id="0">
    <w:p w:rsidR="00721248" w:rsidRDefault="00721248" w:rsidP="00952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5F" w:rsidRPr="003C245B" w:rsidRDefault="009F0113" w:rsidP="003C245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-434340</wp:posOffset>
          </wp:positionH>
          <wp:positionV relativeFrom="paragraph">
            <wp:posOffset>-655320</wp:posOffset>
          </wp:positionV>
          <wp:extent cx="8369426" cy="798195"/>
          <wp:effectExtent l="0" t="0" r="0" b="190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-corret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426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F07" w:rsidRPr="003C245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248" w:rsidRDefault="00721248" w:rsidP="00952A19">
      <w:pPr>
        <w:spacing w:line="240" w:lineRule="auto"/>
      </w:pPr>
      <w:r>
        <w:separator/>
      </w:r>
    </w:p>
  </w:footnote>
  <w:footnote w:type="continuationSeparator" w:id="0">
    <w:p w:rsidR="00721248" w:rsidRDefault="00721248" w:rsidP="00952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5F" w:rsidRPr="009E76FF" w:rsidRDefault="008203F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-457200</wp:posOffset>
          </wp:positionH>
          <wp:positionV relativeFrom="paragraph">
            <wp:posOffset>-5902</wp:posOffset>
          </wp:positionV>
          <wp:extent cx="2630538" cy="360000"/>
          <wp:effectExtent l="0" t="0" r="0" b="254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ieti-Pescara-logo-colo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538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25F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4647722</wp:posOffset>
          </wp:positionH>
          <wp:positionV relativeFrom="paragraph">
            <wp:posOffset>-449579</wp:posOffset>
          </wp:positionV>
          <wp:extent cx="1377158" cy="1432560"/>
          <wp:effectExtent l="0" t="0" r="0" b="0"/>
          <wp:wrapNone/>
          <wp:docPr id="49" name="Immagin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egno_unioncamet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418" cy="1447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19"/>
    <w:rsid w:val="000A0F51"/>
    <w:rsid w:val="00141783"/>
    <w:rsid w:val="00367E55"/>
    <w:rsid w:val="003C245B"/>
    <w:rsid w:val="004B6F07"/>
    <w:rsid w:val="00520E34"/>
    <w:rsid w:val="00721248"/>
    <w:rsid w:val="00747143"/>
    <w:rsid w:val="008203F8"/>
    <w:rsid w:val="008502D2"/>
    <w:rsid w:val="00952A19"/>
    <w:rsid w:val="009E76FF"/>
    <w:rsid w:val="009F0113"/>
    <w:rsid w:val="00DE435F"/>
    <w:rsid w:val="00E34C8B"/>
    <w:rsid w:val="00EA0CBE"/>
    <w:rsid w:val="00F00BF6"/>
    <w:rsid w:val="00F5225F"/>
    <w:rsid w:val="00F5619D"/>
    <w:rsid w:val="00F60163"/>
    <w:rsid w:val="00F9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27154"/>
  <w15:chartTrackingRefBased/>
  <w15:docId w15:val="{864C9C40-221C-4E10-B226-AC95F45A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1D06"/>
    <w:pPr>
      <w:spacing w:after="0"/>
      <w:jc w:val="both"/>
    </w:pPr>
    <w:rPr>
      <w:rFonts w:ascii="Garamond" w:hAnsi="Garamon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2A19"/>
    <w:pPr>
      <w:tabs>
        <w:tab w:val="center" w:pos="4819"/>
        <w:tab w:val="right" w:pos="9638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A19"/>
  </w:style>
  <w:style w:type="paragraph" w:styleId="Pidipagina">
    <w:name w:val="footer"/>
    <w:basedOn w:val="Normale"/>
    <w:link w:val="PidipaginaCarattere"/>
    <w:uiPriority w:val="99"/>
    <w:unhideWhenUsed/>
    <w:rsid w:val="00952A19"/>
    <w:pPr>
      <w:tabs>
        <w:tab w:val="center" w:pos="4819"/>
        <w:tab w:val="right" w:pos="9638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A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A19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A1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91D06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91D06"/>
    <w:rPr>
      <w:i/>
      <w:iCs/>
    </w:rPr>
  </w:style>
  <w:style w:type="paragraph" w:styleId="NormaleWeb">
    <w:name w:val="Normal (Web)"/>
    <w:basedOn w:val="Normale"/>
    <w:uiPriority w:val="99"/>
    <w:unhideWhenUsed/>
    <w:rsid w:val="00F91D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91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beople.it/acceleratore-pmi-abruzz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ople.it/acceleratore-pmi-abruzz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Paolini</dc:creator>
  <cp:keywords/>
  <dc:description/>
  <cp:lastModifiedBy>Maura Di Marco</cp:lastModifiedBy>
  <cp:revision>2</cp:revision>
  <cp:lastPrinted>2020-05-30T13:39:00Z</cp:lastPrinted>
  <dcterms:created xsi:type="dcterms:W3CDTF">2020-11-25T13:57:00Z</dcterms:created>
  <dcterms:modified xsi:type="dcterms:W3CDTF">2020-11-25T13:57:00Z</dcterms:modified>
</cp:coreProperties>
</file>